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5105B3" w:rsidTr="00AB52A4">
        <w:tc>
          <w:tcPr>
            <w:tcW w:w="4677" w:type="dxa"/>
          </w:tcPr>
          <w:p w:rsidR="005105B3" w:rsidRDefault="005105B3" w:rsidP="005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5B3" w:rsidRDefault="005105B3" w:rsidP="005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5105B3" w:rsidTr="00AB52A4">
        <w:tc>
          <w:tcPr>
            <w:tcW w:w="4677" w:type="dxa"/>
          </w:tcPr>
          <w:p w:rsidR="005105B3" w:rsidRDefault="005105B3" w:rsidP="005105B3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казенного</w:t>
            </w:r>
          </w:p>
        </w:tc>
      </w:tr>
      <w:tr w:rsidR="005105B3" w:rsidTr="00AB52A4">
        <w:tc>
          <w:tcPr>
            <w:tcW w:w="4677" w:type="dxa"/>
          </w:tcPr>
          <w:p w:rsidR="005105B3" w:rsidRPr="003D2644" w:rsidRDefault="005105B3" w:rsidP="005105B3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учреждения «Молодёжный центр</w:t>
            </w:r>
          </w:p>
          <w:p w:rsidR="005105B3" w:rsidRDefault="005105B3" w:rsidP="005105B3">
            <w:pPr>
              <w:tabs>
                <w:tab w:val="left" w:pos="6319"/>
                <w:tab w:val="left" w:pos="6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«ХХ</w:t>
            </w:r>
            <w:r w:rsidRPr="003D2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 xml:space="preserve"> век» муниципального образования город-курорт Анапа»</w:t>
            </w:r>
          </w:p>
          <w:p w:rsidR="005105B3" w:rsidRPr="00964DD3" w:rsidRDefault="005105B3" w:rsidP="00510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09.01.2017г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3D26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24</w:t>
            </w:r>
          </w:p>
          <w:p w:rsidR="005105B3" w:rsidRDefault="005105B3" w:rsidP="005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B3" w:rsidRPr="00D14C16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5B3" w:rsidRPr="00D14C16" w:rsidRDefault="005105B3" w:rsidP="0051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05B3" w:rsidRDefault="005105B3" w:rsidP="0051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14C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Pr="00146636">
        <w:rPr>
          <w:rFonts w:ascii="Times New Roman" w:hAnsi="Times New Roman" w:cs="Times New Roman"/>
          <w:b/>
          <w:sz w:val="28"/>
          <w:szCs w:val="28"/>
        </w:rPr>
        <w:t xml:space="preserve">соблюдению кодекса служебной этики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46636">
        <w:rPr>
          <w:rFonts w:ascii="Times New Roman" w:hAnsi="Times New Roman" w:cs="Times New Roman"/>
          <w:b/>
          <w:sz w:val="28"/>
          <w:szCs w:val="28"/>
        </w:rPr>
        <w:t xml:space="preserve"> урегулирования конфликтов интересов </w:t>
      </w:r>
      <w:r w:rsidRPr="00D14C16">
        <w:rPr>
          <w:rFonts w:ascii="Times New Roman" w:hAnsi="Times New Roman" w:cs="Times New Roman"/>
          <w:b/>
          <w:sz w:val="28"/>
          <w:szCs w:val="28"/>
        </w:rPr>
        <w:t>в МКУ «МЦ «ХХI век»</w:t>
      </w:r>
    </w:p>
    <w:p w:rsidR="005105B3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B3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105B3" w:rsidRPr="00146636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B3" w:rsidRPr="00087EF9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1.1. Комиссия по соблюдению кодекса служебной этики и урегулирования конфликта интересов (далее – Комиссия) в МКУ «МЦ «ХХI век» создается с целью рассмотрения вопросов, связанных с урегулированием ситуаций, когда личная заинтересованность работника влияет или может повлиять на объективное исполнение им должностных обязанностей.</w:t>
      </w:r>
    </w:p>
    <w:p w:rsidR="005105B3" w:rsidRPr="00087EF9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1.2. Основной задачей Комиссии является соблюдение требований к служебному поведению и предотвращение/урегулирование конфликта интересов, способного привести к причинению вреда законным интересам МКУ «МЦ «ХХI век».</w:t>
      </w:r>
    </w:p>
    <w:p w:rsidR="005105B3" w:rsidRPr="00087EF9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1.3. Комиссия рассматривает вопросы, связанные с соблюдением требований к служебному поведению и урегулированию конфликта интересов, в соответствии с требованиями Федерального закона от 25 декабря 2008г. № 273-ФЗ «О противодействии коррупции».</w:t>
      </w:r>
    </w:p>
    <w:p w:rsidR="005105B3" w:rsidRPr="00087EF9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EF9">
        <w:rPr>
          <w:rFonts w:ascii="Times New Roman" w:hAnsi="Times New Roman" w:cs="Times New Roman"/>
          <w:sz w:val="28"/>
          <w:szCs w:val="28"/>
        </w:rPr>
        <w:t>1.4.Комиссия в своей деятельности руководствуется Конституцией Российской Федерации, Федеральными и региональными конституционными законами, положением об антикоррупционной политике МКУ «МЦ «ХХI век», кодексом служебной этики.</w:t>
      </w:r>
    </w:p>
    <w:p w:rsidR="005105B3" w:rsidRPr="00087EF9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5B3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6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:rsidR="005105B3" w:rsidRPr="00146636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5105B3" w:rsidRPr="0071142B" w:rsidRDefault="005105B3" w:rsidP="005105B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 обеспечение условий для добросовестного и эффективного исполнения обязанностей работника;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1142B">
        <w:rPr>
          <w:rFonts w:ascii="Times New Roman" w:hAnsi="Times New Roman" w:cs="Times New Roman"/>
          <w:sz w:val="28"/>
          <w:szCs w:val="28"/>
        </w:rPr>
        <w:t>исключение злоупотреблений со стороны работников при выполнении их должностных обязанностей.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Комиссия для выполнения возложенных на нее задач: 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рассматривает и анализирует информацию о фактах злоупотребления со стороны работников при выполнении их должностных обязанностей, поступившую в МКУ «МЦ «ХХ век»;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формирует предложения об устранении причин и условий, способствующих проявлению конфликта интересов;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о проведении мероприятий по укреплению служебной дисциплины в </w:t>
      </w:r>
      <w:r w:rsidRPr="00087EF9">
        <w:rPr>
          <w:rFonts w:ascii="Times New Roman" w:hAnsi="Times New Roman" w:cs="Times New Roman"/>
          <w:sz w:val="28"/>
          <w:szCs w:val="28"/>
        </w:rPr>
        <w:t>МКУ «МЦ «ХХI век»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B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6B03">
        <w:rPr>
          <w:rFonts w:ascii="Times New Roman" w:hAnsi="Times New Roman" w:cs="Times New Roman"/>
          <w:sz w:val="28"/>
          <w:szCs w:val="28"/>
        </w:rPr>
        <w:t>содействует внесению дополнений в локал</w:t>
      </w:r>
      <w:r>
        <w:rPr>
          <w:rFonts w:ascii="Times New Roman" w:hAnsi="Times New Roman" w:cs="Times New Roman"/>
          <w:sz w:val="28"/>
          <w:szCs w:val="28"/>
        </w:rPr>
        <w:t>ьные нормативные акты с учетом изменений действующего законодательства;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иные полномочия, необходимые для надлежащего исполнения возложенных на нее задач.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имеет право: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запрашивать необходимые документы и информацию от органов государственной власти и органов местного самоуправления;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приглашать на свои заседания должностных лиц органов государственной власти и органов местного самоуправления.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5B3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84">
        <w:rPr>
          <w:rFonts w:ascii="Times New Roman" w:hAnsi="Times New Roman" w:cs="Times New Roman"/>
          <w:b/>
          <w:sz w:val="28"/>
          <w:szCs w:val="28"/>
        </w:rPr>
        <w:t>3. Порядок образования Комиссии</w:t>
      </w:r>
    </w:p>
    <w:p w:rsidR="005105B3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Численность и персональный состав Комиссии утверждается и изменяется приказом руководителя МКУ «МЦ «ХХ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век».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Все члены Комиссии при принятии решения обладают равными правами. При равенстве числа голосов голос председателя Комиссии является решающим.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необходимости в состав Комиссии может быть введен независимый эксперт.</w:t>
      </w:r>
    </w:p>
    <w:p w:rsidR="005105B3" w:rsidRDefault="005105B3" w:rsidP="0051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5B3" w:rsidRDefault="005105B3" w:rsidP="0051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EB7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5105B3" w:rsidRDefault="005105B3" w:rsidP="0051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Заседания Комиссии проводятся в случае получения от правоохранительных, судебных или иных государственных органов, от организаций, должностных лиц, граждан или сотрудников учреждения:</w:t>
      </w: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-информации о наличии у работника личной заинтересованности, которая приводит или может привести к конфликту интересов;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информации о нарушении работниками требований к служебному поведению, предусмотренных Кодексом служебной этики учреждения.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Информация, указанная в п. 4.1. настоящего Положения, должна быть представлена Комиссии в письменном виде и должна содержать следующие сведения: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 и должность.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факте конфликта или нарушения Кодекса служебной этики, в которой указывается: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рабо</w:t>
      </w:r>
      <w:r>
        <w:rPr>
          <w:rFonts w:ascii="Times New Roman" w:hAnsi="Times New Roman" w:cs="Times New Roman"/>
          <w:sz w:val="28"/>
          <w:szCs w:val="28"/>
        </w:rPr>
        <w:t>тника и занимаемая им должность;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признаков личной заинтересованности или нарушения служебного поведения, которая приводит или может привести к конфликту интересов;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сущности предполагаемого конфликта интересов (действие (бездействие), к которому склоняется сотрудник учреждения;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об источнике информации.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Информация о заявителе является конфиденциальной информацией и устанавливается ограниченный режим доступа к информации, позволяющей идентифицировать личность заявителя.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Комиссия не рассматривает анонимные сообщения по фактам нарушения служебной дисциплины или наличия конфликта интересов, не проводит проверки по фактам коррупционного правонарушения.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4.5.После поступления в Комиссию информации, указанной в пункте 4.1. Положения о Комиссии, секретарь Комиссии немедленно информирует председателя Комиссии в целях принятия им мер по предотвращению конфликта интересов.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Председатель выносит решение о проведении проверки информации, материалов, указанных в пункте 4.1. Положения о Комиссии.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Дата, время и место заседания Комиссии устанавливаются председателем после сбора материалов, подтверждающих либо отвергающих информацию, указанную в пункте 4.1. Положения о Комиссии. Секретарь Комиссии обеспечивает решение организационных вопросов, связанных с подготовкой заседания, также извещает членов Комиссии о дате, месте и времени заседания, о вопросах, включенных в повестку дня.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Заседание Комиссии считается правомочным, если на нем присутствует не менее половины от общего числа членов Комиссии.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участие в рассмотрении указанных вопросов.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Заседание Комиссии проводится в присутствии работника, чьи действия рассматриваются Комиссией. Заседание Комиссии переносится, если работник не может участвовать в заседании по уважительной причине.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пояснения.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Члены Комиссии и лица, участвующие в ее заседании, не вправе разглашать сведения, ставшие им известными в ходе работы Комиссии. 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5B3" w:rsidRDefault="005105B3" w:rsidP="005105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DB">
        <w:rPr>
          <w:rFonts w:ascii="Times New Roman" w:hAnsi="Times New Roman" w:cs="Times New Roman"/>
          <w:b/>
          <w:sz w:val="28"/>
          <w:szCs w:val="28"/>
        </w:rPr>
        <w:lastRenderedPageBreak/>
        <w:t>5. Решение Комиссии</w:t>
      </w: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 итогам рассмотрения информации, указанной в пункте 4.1. Положения о Комиссии, принимается одно из следующий решений: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факт наличия личной заинтересованности работника, которая приводит или может привести к конфликту интересов. В этом случае работодателю предлагаются рекомендации, направленные на предотвращение или урегулирование этого конфликта интересов.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Решения Комиссии принимаются большим количеством голосов присутствующих на заседании членов Комиссии. При равенстве числа голосов, голос председателя Комиссии является решающим.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Решения Комиссии оформляются протоколами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проведения заседания, которые подписывают члены Комиссии, принявшие участие в ее заседании. Решения Комиссии носят рекомендательный характер.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решении Комиссии указываются: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наличии личной заинтересованности, которая приводит или может привести к конфликту интересов;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информации, ставший основанием для проведения заседания Комиссии;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поступления информации в Комиссию и дата ее рассмотрения на заседании Комиссии;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членов Комиссии и других лиц, присутствующих на заседании;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решение, вынесенное Комиссией и его обоснование.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Комиссии, не согласные с ее решением, вправе в письменном виде изложить свое мнение, которое приобщается к протоколу заседания Комиссии;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Копии решения Комиссии в течение трех дней со дня их принятия направляются работнику и другим заинтересованным лицам.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предложений, указанных в решении Комиссии, руководитель структурного подразделения учреждения, в котором работает специалист, в отношении которого принято решение, принимает меры по предотвращению или урегулированию конфликта интересов.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Комиссии может быть обжаловано работником в порядке, предусмотренном законодательством Российской Федерации.</w:t>
      </w:r>
    </w:p>
    <w:p w:rsidR="005105B3" w:rsidRDefault="005105B3" w:rsidP="00510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 использования им обязанности сообщить руководителю о личной заинтересованности при исполнении должностных обязанностей, которая может привести к конфликту интересов, а также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непринятия работником мер по предотвращению такого конфликта руководитель структурного подразделения после получения от Комиссии соответствующей информации может ходатайствовать о привлечении работника к дисциплинарной ответственности или увольнении, при наличии оснований, предусмотренных в ТК РФ, за совершение неправомерных действий, повлекших неисполнение возложенных на него трудовых обязанностей.</w:t>
      </w: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5.10.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5.11. Решение Комиссии, принятое в отношении работника, хранится в его личном деле. </w:t>
      </w: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B3" w:rsidRDefault="005105B3" w:rsidP="0051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285" w:rsidRDefault="00093285"/>
    <w:sectPr w:rsidR="00093285" w:rsidSect="005105B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35"/>
    <w:rsid w:val="00093285"/>
    <w:rsid w:val="00157635"/>
    <w:rsid w:val="005105B3"/>
    <w:rsid w:val="006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8283-6656-47A9-BF39-080AD403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05B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2019-11-06T09:22:00Z</dcterms:created>
  <dcterms:modified xsi:type="dcterms:W3CDTF">2019-11-06T09:24:00Z</dcterms:modified>
</cp:coreProperties>
</file>