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A22" w:rsidRPr="00385A22" w:rsidRDefault="00385A22" w:rsidP="00AA6CB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85A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Информация </w:t>
      </w:r>
    </w:p>
    <w:p w:rsidR="00385A22" w:rsidRDefault="00385A22" w:rsidP="00AA6CB2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385A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работе</w:t>
      </w:r>
      <w:r w:rsidRPr="00385A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комиссии по противодействию коррупции </w:t>
      </w:r>
      <w:r w:rsidRPr="00385A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385A22">
        <w:rPr>
          <w:rFonts w:ascii="Times New Roman" w:eastAsia="Calibri" w:hAnsi="Times New Roman" w:cs="Times New Roman"/>
          <w:bCs/>
          <w:sz w:val="28"/>
          <w:szCs w:val="28"/>
        </w:rPr>
        <w:t>муниципального казенного учреждения «</w:t>
      </w:r>
      <w:r>
        <w:rPr>
          <w:rFonts w:ascii="Times New Roman" w:eastAsia="Calibri" w:hAnsi="Times New Roman" w:cs="Times New Roman"/>
          <w:bCs/>
          <w:sz w:val="28"/>
          <w:szCs w:val="28"/>
        </w:rPr>
        <w:t>Молодежный центр «21 век</w:t>
      </w:r>
      <w:r w:rsidRPr="00385A22">
        <w:rPr>
          <w:rFonts w:ascii="Times New Roman" w:eastAsia="Calibri" w:hAnsi="Times New Roman" w:cs="Times New Roman"/>
          <w:bCs/>
          <w:sz w:val="28"/>
          <w:szCs w:val="28"/>
        </w:rPr>
        <w:t xml:space="preserve">» </w:t>
      </w:r>
      <w:r w:rsidRPr="00385A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муниципального образования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385A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город-курорт Анапа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1 полугодии 2019 года</w:t>
      </w:r>
    </w:p>
    <w:p w:rsidR="00AA6CB2" w:rsidRPr="00385A22" w:rsidRDefault="00AA6CB2" w:rsidP="00AA6CB2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85A22" w:rsidRDefault="00385A22" w:rsidP="00AA6CB2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385A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8931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первом полугодии 2019 года проведено </w:t>
      </w:r>
      <w:r w:rsidR="00893130" w:rsidRPr="00893130">
        <w:rPr>
          <w:rFonts w:ascii="Times New Roman" w:hAnsi="Times New Roman"/>
          <w:spacing w:val="-4"/>
          <w:sz w:val="28"/>
          <w:szCs w:val="28"/>
        </w:rPr>
        <w:t>2 заседания комиссии по противодействию коррупции</w:t>
      </w:r>
      <w:r w:rsidR="00893130">
        <w:rPr>
          <w:rFonts w:ascii="Times New Roman" w:hAnsi="Times New Roman"/>
          <w:spacing w:val="-4"/>
          <w:sz w:val="28"/>
          <w:szCs w:val="28"/>
        </w:rPr>
        <w:t xml:space="preserve"> МКУ «Молодежный центр «21 век»</w:t>
      </w:r>
      <w:r w:rsidR="00893130" w:rsidRPr="00893130">
        <w:rPr>
          <w:rFonts w:ascii="Times New Roman" w:hAnsi="Times New Roman"/>
          <w:spacing w:val="-4"/>
          <w:sz w:val="28"/>
          <w:szCs w:val="28"/>
        </w:rPr>
        <w:t>, на которых были рассмотрены текущие вопросы работы комиссии по противо</w:t>
      </w:r>
      <w:r w:rsidR="00893130">
        <w:rPr>
          <w:rFonts w:ascii="Times New Roman" w:hAnsi="Times New Roman"/>
          <w:spacing w:val="-4"/>
          <w:sz w:val="28"/>
          <w:szCs w:val="28"/>
        </w:rPr>
        <w:t>действию коррупции в учреждении.</w:t>
      </w:r>
    </w:p>
    <w:p w:rsidR="00893130" w:rsidRDefault="00893130" w:rsidP="00AA6CB2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ab/>
        <w:t>Первое заседание проведено 14 февраля 2019 года, на котором были рассмотрены следующие вопросы:</w:t>
      </w:r>
      <w:r>
        <w:rPr>
          <w:sz w:val="28"/>
          <w:szCs w:val="28"/>
        </w:rPr>
        <w:t xml:space="preserve"> </w:t>
      </w:r>
    </w:p>
    <w:p w:rsidR="00385A22" w:rsidRPr="00385A22" w:rsidRDefault="00893130" w:rsidP="00AA6CB2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385A22" w:rsidRPr="00385A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Об утверждении формы обращения гражданина, юридического лица по фактам коррупционных правонарушений.</w:t>
      </w:r>
    </w:p>
    <w:p w:rsidR="00385A22" w:rsidRPr="00385A22" w:rsidRDefault="00385A22" w:rsidP="00AA6CB2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85A22">
        <w:rPr>
          <w:rFonts w:ascii="Times New Roman" w:eastAsia="Calibri" w:hAnsi="Times New Roman" w:cs="Times New Roman"/>
          <w:bCs/>
          <w:sz w:val="28"/>
          <w:szCs w:val="28"/>
        </w:rPr>
        <w:tab/>
      </w:r>
      <w:r w:rsidR="00893130">
        <w:rPr>
          <w:rFonts w:ascii="Times New Roman" w:eastAsia="Calibri" w:hAnsi="Times New Roman" w:cs="Times New Roman"/>
          <w:bCs/>
          <w:sz w:val="28"/>
          <w:szCs w:val="28"/>
        </w:rPr>
        <w:t>2</w:t>
      </w:r>
      <w:r w:rsidRPr="00385A22">
        <w:rPr>
          <w:rFonts w:ascii="Times New Roman" w:eastAsia="Calibri" w:hAnsi="Times New Roman" w:cs="Times New Roman"/>
          <w:bCs/>
          <w:sz w:val="28"/>
          <w:szCs w:val="28"/>
        </w:rPr>
        <w:t>. Об утверждении порядка сообщения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служебных (должностных) обязанностей, его сдачи, оценки и</w:t>
      </w:r>
      <w:r w:rsidR="00893130">
        <w:rPr>
          <w:rFonts w:ascii="Times New Roman" w:eastAsia="Calibri" w:hAnsi="Times New Roman" w:cs="Times New Roman"/>
          <w:bCs/>
          <w:sz w:val="28"/>
          <w:szCs w:val="28"/>
        </w:rPr>
        <w:t xml:space="preserve"> реализации (выкупа) и </w:t>
      </w:r>
      <w:r w:rsidRPr="00385A22">
        <w:rPr>
          <w:rFonts w:ascii="Times New Roman" w:eastAsia="Calibri" w:hAnsi="Times New Roman" w:cs="Times New Roman"/>
          <w:bCs/>
          <w:sz w:val="28"/>
          <w:szCs w:val="28"/>
        </w:rPr>
        <w:t>зачислении средств, вырученных от его реализации</w:t>
      </w:r>
      <w:r w:rsidR="00893130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385A22" w:rsidRDefault="00385A22" w:rsidP="00385A2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85A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По итогам заседания </w:t>
      </w:r>
      <w:r w:rsidR="008931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принято решение утвердить </w:t>
      </w:r>
      <w:r w:rsidRPr="00385A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Порядок сообщения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служебных (должностных) обязанностей, его сдачи, </w:t>
      </w:r>
      <w:r w:rsidR="008931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оценки и реализации (выкупа) и </w:t>
      </w:r>
      <w:r w:rsidRPr="00385A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зачислении средств, вырученных от его реализации</w:t>
      </w:r>
      <w:r w:rsidR="008931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формы обращений по фактам коррупционных правонарушений.</w:t>
      </w:r>
      <w:r w:rsidR="00566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Председателю комиссии по противодействию коррупции (</w:t>
      </w:r>
      <w:proofErr w:type="spellStart"/>
      <w:r w:rsidR="00566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Линкеевой</w:t>
      </w:r>
      <w:proofErr w:type="spellEnd"/>
      <w:r w:rsidR="00566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рекомендовано ознакомить трудовой коллектив с утвержденными формами обращений по фактам коррупционных правонарушений.</w:t>
      </w:r>
    </w:p>
    <w:p w:rsidR="00566594" w:rsidRDefault="00566594" w:rsidP="00385A2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5 марта </w:t>
      </w:r>
      <w:r w:rsidR="00030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5 июня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2019 года </w:t>
      </w:r>
      <w:r w:rsidR="00AA6C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</w:t>
      </w:r>
      <w:r w:rsidR="00030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="00AA6C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66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заседани</w:t>
      </w:r>
      <w:r w:rsidR="00030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566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трудового коллектива, ходе котор</w:t>
      </w:r>
      <w:r w:rsidR="00030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ых</w:t>
      </w:r>
      <w:r w:rsidRPr="00566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 специалистами учреждения проведена разъяснительная работа о необходимости соблюдения запрета дарить и получать подарки и использовать служебное положение в корыстных целях, о необходимости соблюдения </w:t>
      </w:r>
      <w:r w:rsidR="00AA6CB2" w:rsidRPr="00566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кодекса</w:t>
      </w:r>
      <w:r w:rsidRPr="00566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этики и в случае возникновения </w:t>
      </w:r>
      <w:proofErr w:type="spellStart"/>
      <w:r w:rsidRPr="00566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коррупционно</w:t>
      </w:r>
      <w:proofErr w:type="spellEnd"/>
      <w:r w:rsidRPr="00566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-опасных ситуаций информировать комиссию по противодействию коррупции учреждения.</w:t>
      </w:r>
      <w:r w:rsidR="00AA6C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Также члены трудового коллектива был ознакомлены с </w:t>
      </w:r>
      <w:r w:rsidR="00AA6CB2" w:rsidRPr="00385A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</w:t>
      </w:r>
      <w:r w:rsidR="00AA6C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ами</w:t>
      </w:r>
      <w:r w:rsidR="00AA6CB2" w:rsidRPr="00385A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обращени</w:t>
      </w:r>
      <w:r w:rsidR="00AA6C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</w:t>
      </w:r>
      <w:r w:rsidR="00AA6CB2" w:rsidRPr="00385A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фактам коррупционных правонарушений</w:t>
      </w:r>
      <w:r w:rsidR="00AA6C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30FBE" w:rsidRDefault="00030FBE" w:rsidP="00385A2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30FBE" w:rsidRDefault="00AA6CB2" w:rsidP="008931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A6CB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56166" cy="1811655"/>
            <wp:effectExtent l="0" t="0" r="0" b="0"/>
            <wp:docPr id="1" name="Рисунок 1" descr="C:\Users\user\Desktop\ЮЛЯ\Антикоррупционная комиссия\ФОТО совещаний\IMG_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ЛЯ\Антикоррупционная комиссия\ФОТО совещаний\IMG_3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6" t="12674" r="2319" b="6149"/>
                    <a:stretch/>
                  </pic:blipFill>
                  <pic:spPr bwMode="auto">
                    <a:xfrm>
                      <a:off x="0" y="0"/>
                      <a:ext cx="2670541" cy="18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6C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30FBE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 </w:t>
      </w:r>
      <w:r w:rsidRPr="00AA6CB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80030" cy="1806841"/>
            <wp:effectExtent l="0" t="0" r="1270" b="3175"/>
            <wp:docPr id="2" name="Рисунок 2" descr="C:\Users\user\AppData\Local\Temp\Rar$DIa6544.1278\IMG_6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6544.1278\IMG_6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67" r="2950" b="4564"/>
                    <a:stretch/>
                  </pic:blipFill>
                  <pic:spPr bwMode="auto">
                    <a:xfrm>
                      <a:off x="0" y="0"/>
                      <a:ext cx="2792533" cy="181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804" w:rsidRDefault="00FD6804" w:rsidP="00FD68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5433B3" wp14:editId="05502D80">
            <wp:extent cx="3057525" cy="1952625"/>
            <wp:effectExtent l="0" t="0" r="9525" b="9525"/>
            <wp:docPr id="3" name="Рисунок 3" descr="https://pp.userapi.com/c824411/v824411554/1554a8/Z1_pw9R_b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24411/v824411554/1554a8/Z1_pw9R_b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8" t="10069" r="2624" b="9"/>
                    <a:stretch/>
                  </pic:blipFill>
                  <pic:spPr bwMode="auto">
                    <a:xfrm>
                      <a:off x="0" y="0"/>
                      <a:ext cx="3071067" cy="196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FB44992">
            <wp:extent cx="2971800" cy="1962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16143" r="3434" b="3981"/>
                    <a:stretch/>
                  </pic:blipFill>
                  <pic:spPr bwMode="auto">
                    <a:xfrm>
                      <a:off x="0" y="0"/>
                      <a:ext cx="2979731" cy="196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804" w:rsidRDefault="00FD6804" w:rsidP="00FD68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bookmarkEnd w:id="0"/>
    </w:p>
    <w:p w:rsidR="00385A22" w:rsidRDefault="00893130" w:rsidP="00FD6804">
      <w:pPr>
        <w:spacing w:after="0" w:line="240" w:lineRule="auto"/>
        <w:contextualSpacing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Второе заседание комиссии по противодействию коррупции в МКУ «Молодежный центр «21 век» проведено 17 июня </w:t>
      </w:r>
      <w:r w:rsidR="00566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2019 года, в ходе которого подведены итоги работы комиссии за первое полугодие 2019 года, з</w:t>
      </w:r>
      <w:r w:rsidR="00566594" w:rsidRPr="00566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отчетный период причин и условий, способствующих возникновению и распространению коррупции, </w:t>
      </w:r>
      <w:r w:rsidR="00566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случаев воз</w:t>
      </w:r>
      <w:r w:rsidR="00566594" w:rsidRPr="00566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никновения конфликтов интересов в учреждении не выявлено</w:t>
      </w:r>
      <w:r w:rsidR="00566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процедуры в сфере закупок </w:t>
      </w:r>
      <w:r w:rsidR="00566594" w:rsidRPr="00566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товаров, работ, услуг для обеспечения муниципальных </w:t>
      </w:r>
      <w:r w:rsidR="00566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нужд учреждения в отчетном пери</w:t>
      </w:r>
      <w:r w:rsidR="00566594" w:rsidRPr="00566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оде соблюдены в соответствии с ФЗ № 44 от 05.04.2013г.</w:t>
      </w:r>
      <w:r w:rsidR="00566594" w:rsidRPr="00566594">
        <w:t xml:space="preserve"> </w:t>
      </w:r>
      <w:r w:rsidR="00566594" w:rsidRPr="00566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Жалоб и обращений граждан и организаций по поводу</w:t>
      </w:r>
      <w:r w:rsidR="00566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коррупционных проявлений не по</w:t>
      </w:r>
      <w:r w:rsidR="00566594" w:rsidRPr="00566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ступало</w:t>
      </w:r>
      <w:r w:rsidR="00030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85A22" w:rsidRDefault="00385A22">
      <w:pPr>
        <w:rPr>
          <w:rFonts w:ascii="Times New Roman" w:hAnsi="Times New Roman"/>
          <w:spacing w:val="-4"/>
          <w:sz w:val="24"/>
          <w:szCs w:val="24"/>
        </w:rPr>
      </w:pPr>
    </w:p>
    <w:p w:rsidR="00030FBE" w:rsidRDefault="00030FBE">
      <w:pPr>
        <w:rPr>
          <w:rFonts w:ascii="Times New Roman" w:hAnsi="Times New Roman"/>
          <w:spacing w:val="-4"/>
          <w:sz w:val="24"/>
          <w:szCs w:val="24"/>
        </w:rPr>
      </w:pPr>
    </w:p>
    <w:p w:rsidR="00893130" w:rsidRPr="00030FBE" w:rsidRDefault="00030FBE">
      <w:pPr>
        <w:rPr>
          <w:rFonts w:ascii="Times New Roman" w:hAnsi="Times New Roman" w:cs="Times New Roman"/>
          <w:sz w:val="28"/>
          <w:szCs w:val="28"/>
        </w:rPr>
      </w:pPr>
      <w:r w:rsidRPr="00030FBE">
        <w:rPr>
          <w:rFonts w:ascii="Times New Roman" w:hAnsi="Times New Roman" w:cs="Times New Roman"/>
          <w:sz w:val="28"/>
          <w:szCs w:val="28"/>
        </w:rPr>
        <w:t xml:space="preserve">Секретарь </w:t>
      </w:r>
      <w:r>
        <w:rPr>
          <w:rFonts w:ascii="Times New Roman" w:hAnsi="Times New Roman" w:cs="Times New Roman"/>
          <w:sz w:val="28"/>
          <w:szCs w:val="28"/>
        </w:rPr>
        <w:t>комиссии                                                                            Е.Н. Будина</w:t>
      </w:r>
    </w:p>
    <w:sectPr w:rsidR="00893130" w:rsidRPr="00030FBE" w:rsidSect="00030FB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93" w:right="567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D24" w:rsidRDefault="00AC7D24" w:rsidP="00385A22">
      <w:pPr>
        <w:spacing w:after="0" w:line="240" w:lineRule="auto"/>
      </w:pPr>
      <w:r>
        <w:separator/>
      </w:r>
    </w:p>
  </w:endnote>
  <w:endnote w:type="continuationSeparator" w:id="0">
    <w:p w:rsidR="00AC7D24" w:rsidRDefault="00AC7D24" w:rsidP="00385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A22" w:rsidRDefault="00385A2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A22" w:rsidRDefault="00385A2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A22" w:rsidRDefault="00385A2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D24" w:rsidRDefault="00AC7D24" w:rsidP="00385A22">
      <w:pPr>
        <w:spacing w:after="0" w:line="240" w:lineRule="auto"/>
      </w:pPr>
      <w:r>
        <w:separator/>
      </w:r>
    </w:p>
  </w:footnote>
  <w:footnote w:type="continuationSeparator" w:id="0">
    <w:p w:rsidR="00AC7D24" w:rsidRDefault="00AC7D24" w:rsidP="00385A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A22" w:rsidRDefault="00385A2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A22" w:rsidRDefault="00385A22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A22" w:rsidRDefault="00385A2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C7A"/>
    <w:rsid w:val="000128B5"/>
    <w:rsid w:val="00030FBE"/>
    <w:rsid w:val="00093285"/>
    <w:rsid w:val="00385A22"/>
    <w:rsid w:val="00566594"/>
    <w:rsid w:val="0063766F"/>
    <w:rsid w:val="00875C7A"/>
    <w:rsid w:val="00893130"/>
    <w:rsid w:val="00AA6CB2"/>
    <w:rsid w:val="00AC7D24"/>
    <w:rsid w:val="00FD6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8AE6E4F-6ECE-445F-A735-3E6E8F073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5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5A22"/>
  </w:style>
  <w:style w:type="paragraph" w:styleId="a5">
    <w:name w:val="footer"/>
    <w:basedOn w:val="a"/>
    <w:link w:val="a6"/>
    <w:uiPriority w:val="99"/>
    <w:unhideWhenUsed/>
    <w:rsid w:val="00385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5A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2019-11-06T11:55:00Z</dcterms:created>
  <dcterms:modified xsi:type="dcterms:W3CDTF">2019-11-06T13:03:00Z</dcterms:modified>
</cp:coreProperties>
</file>